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D1" w:rsidRDefault="00EA4BB4">
      <w:pPr>
        <w:spacing w:after="268" w:line="259" w:lineRule="auto"/>
        <w:ind w:left="10" w:right="2" w:hanging="10"/>
        <w:jc w:val="center"/>
      </w:pPr>
      <w:r>
        <w:rPr>
          <w:b/>
        </w:rPr>
        <w:t xml:space="preserve">Аннотация к рабочей программе </w:t>
      </w:r>
    </w:p>
    <w:p w:rsidR="007918D1" w:rsidRDefault="00EA4BB4">
      <w:pPr>
        <w:spacing w:after="268" w:line="259" w:lineRule="auto"/>
        <w:ind w:left="10" w:right="5" w:hanging="10"/>
        <w:jc w:val="center"/>
      </w:pPr>
      <w:r>
        <w:rPr>
          <w:b/>
        </w:rPr>
        <w:t xml:space="preserve">«Музыка» 5-8 класс  </w:t>
      </w:r>
    </w:p>
    <w:p w:rsidR="007918D1" w:rsidRDefault="00EA4BB4">
      <w:pPr>
        <w:ind w:left="-15" w:right="0"/>
      </w:pPr>
      <w: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</w:t>
      </w:r>
      <w:r>
        <w:t>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</w:t>
      </w:r>
      <w:r>
        <w:t xml:space="preserve">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ind w:left="-15" w:right="0"/>
      </w:pPr>
      <w:r>
        <w:t>Музыка действует на невербальном уровн</w:t>
      </w:r>
      <w:r>
        <w:t>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</w:t>
      </w:r>
      <w:r>
        <w:t>браз жизни, способ мышления и мировоззрение представителей других народов и культур.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ind w:left="-15" w:right="0"/>
      </w:pPr>
      <w: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</w:t>
      </w:r>
      <w:r>
        <w:t xml:space="preserve">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</w:t>
      </w:r>
      <w:r>
        <w:t>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ind w:left="-15" w:right="0"/>
      </w:pPr>
      <w:r>
        <w:t xml:space="preserve">Музыка – </w:t>
      </w:r>
      <w:proofErr w:type="spellStart"/>
      <w:r>
        <w:t>временно́е</w:t>
      </w:r>
      <w:proofErr w:type="spellEnd"/>
      <w:r>
        <w:t xml:space="preserve"> искусство. В с</w:t>
      </w:r>
      <w:r>
        <w:t xml:space="preserve">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</w:t>
      </w:r>
      <w:proofErr w:type="spellStart"/>
      <w:r>
        <w:t>причинноследственных</w:t>
      </w:r>
      <w:proofErr w:type="spellEnd"/>
      <w:r>
        <w:t xml:space="preserve"> связей и логики развития событий, обогащать индивидуальный опыт в предвиден</w:t>
      </w:r>
      <w:r>
        <w:t>ии будущего и его сравнении с прошлым.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ind w:left="-15" w:right="0"/>
      </w:pPr>
      <w: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</w:t>
      </w:r>
      <w:r>
        <w:t xml:space="preserve">особствует самореализации и </w:t>
      </w:r>
      <w:proofErr w:type="spellStart"/>
      <w:r>
        <w:t>самопринятию</w:t>
      </w:r>
      <w:proofErr w:type="spellEnd"/>
      <w:r>
        <w:t xml:space="preserve"> личности. Музыкальное обучение и воспитание вносит огромный вклад в эстетическое и </w:t>
      </w:r>
      <w:r>
        <w:lastRenderedPageBreak/>
        <w:t>нравственное развитие обучающегося, формирование всей системы ценностей.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spacing w:after="46"/>
        <w:ind w:left="-15" w:right="0"/>
      </w:pPr>
      <w:r>
        <w:t xml:space="preserve">Изучение музыки необходимо для полноценного образования и </w:t>
      </w:r>
      <w:r>
        <w:t xml:space="preserve">воспитания обучающегося, развития его психики, эмоциональной и интеллектуальной сфер, творческого потенциала. 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ind w:left="-15" w:right="0"/>
      </w:pPr>
      <w:r>
        <w:rPr>
          <w:b/>
        </w:rPr>
        <w:t>Основная цель реализации программы по музыке</w:t>
      </w:r>
      <w:r>
        <w:t xml:space="preserve"> – воспитание музыкальной культуры как части всей духовной культуры обучающихся. Основным содержание</w:t>
      </w:r>
      <w:r>
        <w:t>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</w:t>
      </w:r>
      <w:r>
        <w:t>ое обобщение, содержательный анализ произведений, моделирование художественно-творческого процесса, самовыражение через творчество).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ind w:left="-15" w:right="0"/>
      </w:pPr>
      <w:r>
        <w:t>В процессе конкретизации учебных целей их реализация осуществляется по следующим направлениям: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spacing w:after="4" w:line="259" w:lineRule="auto"/>
        <w:ind w:right="9" w:firstLine="0"/>
        <w:jc w:val="right"/>
      </w:pPr>
      <w:r>
        <w:t>становление системы ценнос</w:t>
      </w:r>
      <w:r>
        <w:t xml:space="preserve">тей обучающихся, развитие целостного </w:t>
      </w:r>
    </w:p>
    <w:p w:rsidR="007918D1" w:rsidRDefault="00EA4BB4">
      <w:pPr>
        <w:spacing w:after="42"/>
        <w:ind w:left="-15" w:right="0" w:firstLine="0"/>
      </w:pPr>
      <w:r>
        <w:t>миропонимания в единстве эмоциональной и познавательной сферы;</w:t>
      </w:r>
      <w:r>
        <w:rPr>
          <w:rFonts w:ascii="Calibri" w:eastAsia="Calibri" w:hAnsi="Calibri" w:cs="Calibri"/>
          <w:sz w:val="22"/>
        </w:rPr>
        <w:t xml:space="preserve"> </w:t>
      </w:r>
      <w: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</w:t>
      </w:r>
      <w:r>
        <w:t>у людьми разных эпох и народов, эффективного способа авто-коммуникации;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формирование творческих способностей ребенка, развитие внутренней </w:t>
      </w:r>
    </w:p>
    <w:p w:rsidR="007918D1" w:rsidRDefault="00EA4BB4">
      <w:pPr>
        <w:ind w:left="-15" w:right="0" w:firstLine="0"/>
      </w:pPr>
      <w:r>
        <w:t>мотивации к интонационно-содержательной 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spacing w:after="57" w:line="259" w:lineRule="auto"/>
        <w:ind w:left="595" w:right="0" w:hanging="10"/>
        <w:jc w:val="left"/>
      </w:pPr>
      <w:r>
        <w:rPr>
          <w:b/>
        </w:rPr>
        <w:t>Задачи обучения музыке на уровне основного общего образования: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приобщение к традиционным российским ценностям через личный </w:t>
      </w:r>
    </w:p>
    <w:p w:rsidR="007918D1" w:rsidRDefault="00EA4BB4">
      <w:pPr>
        <w:ind w:left="-15" w:right="0" w:firstLine="0"/>
      </w:pPr>
      <w:r>
        <w:t xml:space="preserve">психологический опыт эмоционально-эстетического переживания; </w:t>
      </w:r>
      <w:r>
        <w:rPr>
          <w:rFonts w:ascii="Calibri" w:eastAsia="Calibri" w:hAnsi="Calibri" w:cs="Calibri"/>
          <w:sz w:val="22"/>
        </w:rPr>
        <w:t xml:space="preserve"> </w:t>
      </w:r>
      <w:r>
        <w:t>осознание социальной функции музыки, стремление понять закономерности развития музыкального искусства, условия разнообразного проявл</w:t>
      </w:r>
      <w:r>
        <w:t>ения и бытования музыки в человеческом обществе, специфики ее воздействия на человека;</w:t>
      </w:r>
      <w:r>
        <w:rPr>
          <w:rFonts w:ascii="Calibri" w:eastAsia="Calibri" w:hAnsi="Calibri" w:cs="Calibri"/>
          <w:sz w:val="22"/>
        </w:rPr>
        <w:t xml:space="preserve"> </w:t>
      </w:r>
      <w: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</w:t>
      </w:r>
      <w:r>
        <w:t>ь парадигме сохранения и развития культурного многообразия;</w:t>
      </w:r>
      <w:r>
        <w:rPr>
          <w:rFonts w:ascii="Calibri" w:eastAsia="Calibri" w:hAnsi="Calibri" w:cs="Calibri"/>
          <w:sz w:val="22"/>
        </w:rPr>
        <w:t xml:space="preserve"> </w:t>
      </w:r>
      <w: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  <w:r>
        <w:rPr>
          <w:rFonts w:ascii="Calibri" w:eastAsia="Calibri" w:hAnsi="Calibri" w:cs="Calibri"/>
          <w:sz w:val="22"/>
        </w:rPr>
        <w:t xml:space="preserve"> </w:t>
      </w:r>
      <w:r>
        <w:t>расшир</w:t>
      </w:r>
      <w:r>
        <w:t xml:space="preserve">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</w:t>
      </w:r>
      <w:r>
        <w:lastRenderedPageBreak/>
        <w:t>мира, ориентации в истории развития музыкального искусства и совр</w:t>
      </w:r>
      <w:r>
        <w:t>еменной музыкальной культуре;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ind w:left="-15" w:right="0"/>
      </w:pPr>
      <w:r>
        <w:t>развитие общих и специальных музыкальных способностей, совершенствование в предметных умениях и навыках, в том числе: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ind w:left="-15" w:right="0"/>
      </w:pPr>
      <w:r>
        <w:t>слушание (расширение приемов и навыков вдумчивого, осмысленного восприятия музыки, аналитической, оценочно</w:t>
      </w:r>
      <w:r>
        <w:t>й, рефлексивной деятельности в связи с прослушанным музыкальным произведением);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</w:t>
      </w:r>
      <w:r>
        <w:t>инструментах);</w:t>
      </w:r>
      <w:r>
        <w:rPr>
          <w:rFonts w:ascii="Calibri" w:eastAsia="Calibri" w:hAnsi="Calibri" w:cs="Calibri"/>
          <w:sz w:val="22"/>
        </w:rPr>
        <w:t xml:space="preserve"> </w:t>
      </w:r>
      <w: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музыкальное движение (пластическое интонирование, инсценировка, </w:t>
      </w:r>
    </w:p>
    <w:p w:rsidR="007918D1" w:rsidRDefault="00EA4BB4">
      <w:pPr>
        <w:spacing w:after="38"/>
        <w:ind w:left="585" w:right="0" w:hanging="600"/>
      </w:pPr>
      <w:r>
        <w:t>танец, двигательное модели</w:t>
      </w:r>
      <w:r>
        <w:t>рование);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творческие проекты, музыкально-театральная деятельность (концерты, </w:t>
      </w:r>
    </w:p>
    <w:p w:rsidR="007918D1" w:rsidRDefault="00EA4BB4">
      <w:pPr>
        <w:ind w:left="585" w:right="170" w:hanging="600"/>
      </w:pPr>
      <w:r>
        <w:t>фестивали, представления);</w:t>
      </w:r>
      <w:r>
        <w:rPr>
          <w:rFonts w:ascii="Calibri" w:eastAsia="Calibri" w:hAnsi="Calibri" w:cs="Calibri"/>
          <w:sz w:val="22"/>
        </w:rPr>
        <w:t xml:space="preserve"> </w:t>
      </w:r>
      <w:r>
        <w:t>исследовательская деятельность на материале музыкального искусства.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ind w:left="-15" w:right="0"/>
      </w:pPr>
      <w:r>
        <w:t>Программа по музыке составлена на основе модульного принципа построения учебного м</w:t>
      </w:r>
      <w:r>
        <w:t>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</w:t>
      </w:r>
      <w:r>
        <w:t xml:space="preserve">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ind w:left="-15" w:right="0"/>
      </w:pPr>
      <w:r>
        <w:rPr>
          <w:b/>
        </w:rPr>
        <w:t>Содержание учебного предмета структурно представлено девятью модулями</w:t>
      </w:r>
      <w: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spacing w:after="0" w:line="259" w:lineRule="auto"/>
        <w:ind w:left="595" w:right="0" w:hanging="10"/>
        <w:jc w:val="left"/>
      </w:pPr>
      <w:r>
        <w:rPr>
          <w:b/>
        </w:rPr>
        <w:t>инвариантные модули: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ind w:left="600" w:right="0" w:firstLine="0"/>
      </w:pPr>
      <w:r>
        <w:t xml:space="preserve">модуль № 1 «Музыка моего края»; 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spacing w:after="0" w:line="262" w:lineRule="auto"/>
        <w:ind w:left="595" w:right="1825" w:hanging="10"/>
        <w:jc w:val="left"/>
      </w:pPr>
      <w:r>
        <w:t>модуль № 2 «Народное музыкальное твор</w:t>
      </w:r>
      <w:r>
        <w:t>чество России</w:t>
      </w:r>
      <w:proofErr w:type="gramStart"/>
      <w:r>
        <w:t xml:space="preserve">»; </w:t>
      </w:r>
      <w:r>
        <w:rPr>
          <w:rFonts w:ascii="Calibri" w:eastAsia="Calibri" w:hAnsi="Calibri" w:cs="Calibri"/>
          <w:sz w:val="22"/>
        </w:rPr>
        <w:t xml:space="preserve"> </w:t>
      </w:r>
      <w:r>
        <w:t>модуль</w:t>
      </w:r>
      <w:proofErr w:type="gramEnd"/>
      <w:r>
        <w:t xml:space="preserve"> № 3 «Русская классическая музыка»;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модуль № 4 «Жанры музыкального искусства»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вариативные модули: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spacing w:after="0" w:line="262" w:lineRule="auto"/>
        <w:ind w:left="595" w:right="417" w:hanging="10"/>
        <w:jc w:val="left"/>
      </w:pPr>
      <w:r>
        <w:t>модуль № 5 «Музыка народов мира</w:t>
      </w:r>
      <w:proofErr w:type="gramStart"/>
      <w:r>
        <w:t xml:space="preserve">»; </w:t>
      </w:r>
      <w:r>
        <w:rPr>
          <w:rFonts w:ascii="Calibri" w:eastAsia="Calibri" w:hAnsi="Calibri" w:cs="Calibri"/>
          <w:sz w:val="22"/>
        </w:rPr>
        <w:t xml:space="preserve"> </w:t>
      </w:r>
      <w:r>
        <w:t>модуль</w:t>
      </w:r>
      <w:proofErr w:type="gramEnd"/>
      <w:r>
        <w:t xml:space="preserve"> № 6 «Европейская классическая музыка»;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модуль № 7 «Духовная музыка»;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модуль № 8 «Современная музыка: основные жанры и направления»;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модуль № 9 «Связь музыки с другими видами искусства»; 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ind w:left="-15" w:right="0"/>
      </w:pPr>
      <w:r>
        <w:lastRenderedPageBreak/>
        <w:t>Каждый модуль состоит из нескольких тематических блоков. Виды деятельности, которые может использовать в том числе (но не исключительно)</w:t>
      </w:r>
      <w:r>
        <w:t xml:space="preserve"> учитель для планирования внеурочной, внеклассной работы, обозначены «вариативно». </w:t>
      </w:r>
    </w:p>
    <w:p w:rsidR="007918D1" w:rsidRDefault="00EA4BB4">
      <w:pPr>
        <w:ind w:left="-15" w:right="0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</w:t>
      </w:r>
      <w:r>
        <w:t>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происходит за счет применения специальных методик, подходов, а также за счет постоянной психолого-педагогиче</w:t>
      </w:r>
      <w:r>
        <w:t xml:space="preserve">ской помощи.  </w:t>
      </w:r>
    </w:p>
    <w:p w:rsidR="007918D1" w:rsidRDefault="00EA4BB4">
      <w:pPr>
        <w:ind w:left="-15" w:right="0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отечественных</w:t>
      </w:r>
      <w:r>
        <w:t xml:space="preserve">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  <w:r>
        <w:t xml:space="preserve">   </w:t>
      </w:r>
    </w:p>
    <w:p w:rsidR="007918D1" w:rsidRDefault="00EA4BB4">
      <w:pPr>
        <w:ind w:left="-15" w:right="0"/>
      </w:pPr>
      <w:r>
        <w:t>Уроки призва</w:t>
      </w:r>
      <w:r>
        <w:t xml:space="preserve">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7918D1" w:rsidRDefault="00EA4BB4">
      <w:pPr>
        <w:spacing w:after="42"/>
        <w:ind w:left="-15" w:right="0"/>
      </w:pPr>
      <w:r>
        <w:t xml:space="preserve">Воспитывающий аспект уроков предусматривает использование содержания учебного материала, технологий обучения, </w:t>
      </w:r>
      <w:r>
        <w:t>форм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воспитание правильного отнош</w:t>
      </w:r>
      <w:r>
        <w:t>ения к общечеловеческим ценностям, высокого чувства гражданского долга через понимание уникальности родного языка, осмысление поэтических и прозаических текстов, через эмоциональное восприятие произведений искусства, через приобщение к национальным традици</w:t>
      </w:r>
      <w:r>
        <w:t xml:space="preserve">ям и обычаям своего народа. </w:t>
      </w:r>
    </w:p>
    <w:p w:rsidR="007918D1" w:rsidRDefault="00EA4BB4">
      <w:pPr>
        <w:ind w:left="-15" w:right="0"/>
      </w:pPr>
      <w: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ind w:left="-15" w:right="0"/>
      </w:pPr>
      <w:r>
        <w:t>И</w:t>
      </w:r>
      <w:r>
        <w:t xml:space="preserve">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учебными предметами, как изобразительное искусство, литература, геогра</w:t>
      </w:r>
      <w:r>
        <w:t>фия, история, обществознание, иностранный язык.</w:t>
      </w:r>
      <w:r>
        <w:rPr>
          <w:rFonts w:ascii="Calibri" w:eastAsia="Calibri" w:hAnsi="Calibri" w:cs="Calibri"/>
          <w:sz w:val="22"/>
        </w:rPr>
        <w:t xml:space="preserve"> </w:t>
      </w:r>
    </w:p>
    <w:p w:rsidR="007918D1" w:rsidRDefault="00EA4BB4">
      <w:pPr>
        <w:spacing w:after="0" w:line="259" w:lineRule="auto"/>
        <w:ind w:left="68" w:right="0" w:firstLine="0"/>
        <w:jc w:val="center"/>
      </w:pPr>
      <w:r>
        <w:rPr>
          <w:b/>
        </w:rPr>
        <w:lastRenderedPageBreak/>
        <w:t xml:space="preserve"> </w:t>
      </w:r>
    </w:p>
    <w:sectPr w:rsidR="007918D1">
      <w:pgSz w:w="11906" w:h="16838"/>
      <w:pgMar w:top="1193" w:right="845" w:bottom="114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D1"/>
    <w:rsid w:val="007918D1"/>
    <w:rsid w:val="00EA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3F64"/>
  <w15:docId w15:val="{1AF5EFB5-9845-412C-8794-53639D9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right="1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2023-12-06T18:23:00Z</dcterms:created>
  <dcterms:modified xsi:type="dcterms:W3CDTF">2023-12-06T18:23:00Z</dcterms:modified>
</cp:coreProperties>
</file>